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F2" w:rsidRDefault="000A3502">
      <w:pPr>
        <w:pStyle w:val="4"/>
        <w:spacing w:before="0" w:after="0" w:line="377" w:lineRule="auto"/>
        <w:jc w:val="center"/>
        <w:rPr>
          <w:rFonts w:ascii="方正小标宋简体" w:eastAsia="方正小标宋简体"/>
          <w:b w:val="0"/>
          <w:sz w:val="30"/>
          <w:szCs w:val="30"/>
        </w:rPr>
      </w:pPr>
      <w:r>
        <w:rPr>
          <w:rFonts w:ascii="方正小标宋简体" w:eastAsia="方正小标宋简体" w:hint="eastAsia"/>
          <w:b w:val="0"/>
          <w:sz w:val="30"/>
          <w:szCs w:val="30"/>
        </w:rPr>
        <w:t>西安邮电大学涉外活动保密审批登记表</w:t>
      </w:r>
    </w:p>
    <w:tbl>
      <w:tblPr>
        <w:tblStyle w:val="a3"/>
        <w:tblpPr w:leftFromText="180" w:rightFromText="180" w:vertAnchor="text" w:horzAnchor="page" w:tblpX="1389" w:tblpY="239"/>
        <w:tblOverlap w:val="never"/>
        <w:tblW w:w="9667" w:type="dxa"/>
        <w:tblLayout w:type="fixed"/>
        <w:tblLook w:val="04A0"/>
      </w:tblPr>
      <w:tblGrid>
        <w:gridCol w:w="2041"/>
        <w:gridCol w:w="2698"/>
        <w:gridCol w:w="1890"/>
        <w:gridCol w:w="3038"/>
      </w:tblGrid>
      <w:tr w:rsidR="004638F2">
        <w:trPr>
          <w:trHeight w:val="625"/>
        </w:trPr>
        <w:tc>
          <w:tcPr>
            <w:tcW w:w="2041" w:type="dxa"/>
            <w:vAlign w:val="center"/>
          </w:tcPr>
          <w:p w:rsidR="004638F2" w:rsidRDefault="000A3502">
            <w:pPr>
              <w:jc w:val="center"/>
              <w:rPr>
                <w:rFonts w:ascii="Calibri" w:eastAsia="宋体" w:hAnsi="Calibri" w:cs="Times New Roman"/>
                <w:kern w:val="0"/>
                <w:sz w:val="20"/>
                <w:szCs w:val="20"/>
              </w:rPr>
            </w:pPr>
            <w:r>
              <w:rPr>
                <w:rFonts w:ascii="楷体" w:eastAsia="楷体" w:hAnsi="楷体" w:cs="楷体" w:hint="eastAsia"/>
                <w:color w:val="000000"/>
                <w:kern w:val="0"/>
                <w:sz w:val="24"/>
                <w:szCs w:val="24"/>
              </w:rPr>
              <w:t>活动名称</w:t>
            </w:r>
          </w:p>
        </w:tc>
        <w:tc>
          <w:tcPr>
            <w:tcW w:w="7626" w:type="dxa"/>
            <w:gridSpan w:val="3"/>
            <w:vAlign w:val="center"/>
          </w:tcPr>
          <w:p w:rsidR="004638F2" w:rsidRDefault="004638F2">
            <w:pPr>
              <w:jc w:val="center"/>
              <w:rPr>
                <w:rFonts w:ascii="Calibri" w:eastAsia="宋体" w:hAnsi="Calibri" w:cs="Times New Roman"/>
                <w:kern w:val="0"/>
                <w:sz w:val="20"/>
                <w:szCs w:val="20"/>
              </w:rPr>
            </w:pPr>
          </w:p>
        </w:tc>
      </w:tr>
      <w:tr w:rsidR="004638F2" w:rsidTr="00433097">
        <w:tc>
          <w:tcPr>
            <w:tcW w:w="2041" w:type="dxa"/>
            <w:vAlign w:val="center"/>
          </w:tcPr>
          <w:p w:rsidR="004638F2" w:rsidRDefault="000A3502">
            <w:pPr>
              <w:widowControl/>
              <w:jc w:val="center"/>
              <w:textAlignment w:val="center"/>
              <w:rPr>
                <w:rFonts w:ascii="Calibri" w:eastAsia="楷体" w:hAnsi="Calibri" w:cs="Times New Roman"/>
                <w:kern w:val="0"/>
                <w:sz w:val="20"/>
                <w:szCs w:val="20"/>
              </w:rPr>
            </w:pPr>
            <w:r>
              <w:rPr>
                <w:rFonts w:ascii="楷体" w:eastAsia="楷体" w:hAnsi="楷体" w:cs="楷体" w:hint="eastAsia"/>
                <w:color w:val="000000"/>
                <w:kern w:val="0"/>
                <w:sz w:val="24"/>
                <w:szCs w:val="24"/>
              </w:rPr>
              <w:t>主办部门（学院）</w:t>
            </w:r>
          </w:p>
        </w:tc>
        <w:tc>
          <w:tcPr>
            <w:tcW w:w="2698" w:type="dxa"/>
            <w:vAlign w:val="center"/>
          </w:tcPr>
          <w:p w:rsidR="004638F2" w:rsidRDefault="004638F2">
            <w:pPr>
              <w:jc w:val="center"/>
              <w:rPr>
                <w:rFonts w:ascii="Calibri" w:eastAsia="宋体" w:hAnsi="Calibri" w:cs="Times New Roman"/>
                <w:kern w:val="0"/>
                <w:sz w:val="20"/>
                <w:szCs w:val="20"/>
              </w:rPr>
            </w:pPr>
          </w:p>
        </w:tc>
        <w:tc>
          <w:tcPr>
            <w:tcW w:w="1890"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上级批文</w:t>
            </w:r>
          </w:p>
        </w:tc>
        <w:tc>
          <w:tcPr>
            <w:tcW w:w="3038"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无□</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有□（可附页）</w:t>
            </w:r>
          </w:p>
        </w:tc>
      </w:tr>
      <w:tr w:rsidR="004638F2" w:rsidTr="00433097">
        <w:tc>
          <w:tcPr>
            <w:tcW w:w="2041"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活动起止时间</w:t>
            </w:r>
          </w:p>
        </w:tc>
        <w:tc>
          <w:tcPr>
            <w:tcW w:w="2698" w:type="dxa"/>
            <w:vAlign w:val="center"/>
          </w:tcPr>
          <w:p w:rsidR="004638F2" w:rsidRDefault="004638F2">
            <w:pPr>
              <w:jc w:val="center"/>
              <w:rPr>
                <w:rFonts w:ascii="Calibri" w:eastAsia="宋体" w:hAnsi="Calibri" w:cs="Times New Roman"/>
                <w:kern w:val="0"/>
                <w:sz w:val="20"/>
                <w:szCs w:val="20"/>
              </w:rPr>
            </w:pPr>
          </w:p>
        </w:tc>
        <w:tc>
          <w:tcPr>
            <w:tcW w:w="1890"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活动密级</w:t>
            </w:r>
          </w:p>
        </w:tc>
        <w:tc>
          <w:tcPr>
            <w:tcW w:w="3038"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不涉密□</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秘密□</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机密□</w:t>
            </w:r>
          </w:p>
        </w:tc>
      </w:tr>
      <w:tr w:rsidR="004638F2">
        <w:trPr>
          <w:trHeight w:val="495"/>
        </w:trPr>
        <w:tc>
          <w:tcPr>
            <w:tcW w:w="2041"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主要活动地点</w:t>
            </w:r>
          </w:p>
        </w:tc>
        <w:tc>
          <w:tcPr>
            <w:tcW w:w="7626" w:type="dxa"/>
            <w:gridSpan w:val="3"/>
            <w:vAlign w:val="center"/>
          </w:tcPr>
          <w:p w:rsidR="004638F2" w:rsidRDefault="004638F2">
            <w:pPr>
              <w:jc w:val="center"/>
              <w:rPr>
                <w:rFonts w:ascii="Calibri" w:eastAsia="宋体" w:hAnsi="Calibri" w:cs="Times New Roman"/>
                <w:kern w:val="0"/>
                <w:sz w:val="20"/>
                <w:szCs w:val="20"/>
              </w:rPr>
            </w:pPr>
          </w:p>
        </w:tc>
      </w:tr>
      <w:tr w:rsidR="004638F2">
        <w:tc>
          <w:tcPr>
            <w:tcW w:w="2041"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我方参与单位</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及参与人员</w:t>
            </w:r>
          </w:p>
        </w:tc>
        <w:tc>
          <w:tcPr>
            <w:tcW w:w="7626" w:type="dxa"/>
            <w:gridSpan w:val="3"/>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无□</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有□（可附页）</w:t>
            </w:r>
          </w:p>
        </w:tc>
      </w:tr>
      <w:tr w:rsidR="004638F2">
        <w:tc>
          <w:tcPr>
            <w:tcW w:w="2041"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行程安排</w:t>
            </w:r>
          </w:p>
        </w:tc>
        <w:tc>
          <w:tcPr>
            <w:tcW w:w="7626" w:type="dxa"/>
            <w:gridSpan w:val="3"/>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（见附页）</w:t>
            </w:r>
          </w:p>
        </w:tc>
      </w:tr>
      <w:tr w:rsidR="004638F2">
        <w:tc>
          <w:tcPr>
            <w:tcW w:w="2041" w:type="dxa"/>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保</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密</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工</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作</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预</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案</w:t>
            </w:r>
          </w:p>
        </w:tc>
        <w:tc>
          <w:tcPr>
            <w:tcW w:w="7626" w:type="dxa"/>
            <w:gridSpan w:val="3"/>
            <w:vAlign w:val="center"/>
          </w:tcPr>
          <w:p w:rsidR="004638F2" w:rsidRDefault="000A3502">
            <w:pPr>
              <w:widowControl/>
              <w:numPr>
                <w:ilvl w:val="0"/>
                <w:numId w:val="1"/>
              </w:numPr>
              <w:jc w:val="left"/>
              <w:textAlignment w:val="center"/>
              <w:rPr>
                <w:rFonts w:ascii="楷体" w:eastAsia="楷体" w:hAnsi="楷体" w:cs="楷体"/>
                <w:color w:val="000000"/>
                <w:kern w:val="0"/>
                <w:sz w:val="20"/>
                <w:szCs w:val="21"/>
              </w:rPr>
            </w:pPr>
            <w:r>
              <w:rPr>
                <w:rFonts w:ascii="楷体" w:eastAsia="楷体" w:hAnsi="楷体" w:cs="楷体" w:hint="eastAsia"/>
                <w:color w:val="000000"/>
                <w:kern w:val="0"/>
                <w:sz w:val="20"/>
                <w:szCs w:val="21"/>
              </w:rPr>
              <w:t>结合活动具体情况制定，可附页。</w:t>
            </w:r>
            <w:r>
              <w:rPr>
                <w:rFonts w:ascii="楷体" w:eastAsia="楷体" w:hAnsi="楷体" w:cs="楷体" w:hint="eastAsia"/>
                <w:color w:val="000000"/>
                <w:kern w:val="0"/>
                <w:sz w:val="20"/>
                <w:szCs w:val="21"/>
              </w:rPr>
              <w:br/>
              <w:t>2</w:t>
            </w:r>
            <w:r>
              <w:rPr>
                <w:rFonts w:ascii="楷体" w:eastAsia="楷体" w:hAnsi="楷体" w:cs="楷体" w:hint="eastAsia"/>
                <w:color w:val="000000"/>
                <w:kern w:val="0"/>
                <w:sz w:val="20"/>
                <w:szCs w:val="21"/>
              </w:rPr>
              <w:t>、主要内容：</w:t>
            </w:r>
            <w:r>
              <w:rPr>
                <w:rFonts w:ascii="楷体" w:eastAsia="楷体" w:hAnsi="楷体" w:cs="楷体" w:hint="eastAsia"/>
                <w:color w:val="000000"/>
                <w:kern w:val="0"/>
                <w:sz w:val="20"/>
                <w:szCs w:val="21"/>
              </w:rPr>
              <w:br/>
            </w: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1</w:t>
            </w:r>
            <w:r>
              <w:rPr>
                <w:rFonts w:ascii="楷体" w:eastAsia="楷体" w:hAnsi="楷体" w:cs="楷体" w:hint="eastAsia"/>
                <w:color w:val="000000"/>
                <w:kern w:val="0"/>
                <w:sz w:val="20"/>
                <w:szCs w:val="21"/>
              </w:rPr>
              <w:t>）明确涉外活动保密工作的组织领导及涉外活动各环节的保密工作职责；</w:t>
            </w:r>
          </w:p>
          <w:p w:rsidR="004638F2" w:rsidRDefault="000A3502">
            <w:pPr>
              <w:widowControl/>
              <w:jc w:val="left"/>
              <w:textAlignment w:val="center"/>
              <w:rPr>
                <w:rFonts w:ascii="楷体" w:eastAsia="楷体" w:hAnsi="楷体" w:cs="楷体"/>
                <w:color w:val="000000"/>
                <w:kern w:val="0"/>
                <w:sz w:val="20"/>
                <w:szCs w:val="21"/>
              </w:rPr>
            </w:pP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2</w:t>
            </w:r>
            <w:r>
              <w:rPr>
                <w:rFonts w:ascii="楷体" w:eastAsia="楷体" w:hAnsi="楷体" w:cs="楷体" w:hint="eastAsia"/>
                <w:color w:val="000000"/>
                <w:kern w:val="0"/>
                <w:sz w:val="20"/>
                <w:szCs w:val="21"/>
              </w:rPr>
              <w:t>）提出保卫、保密要求，对我方参加人员强调外事纪律和保密纪律；</w:t>
            </w:r>
          </w:p>
          <w:p w:rsidR="004638F2" w:rsidRDefault="000A3502">
            <w:pPr>
              <w:widowControl/>
              <w:jc w:val="left"/>
              <w:textAlignment w:val="center"/>
              <w:rPr>
                <w:rFonts w:ascii="楷体" w:eastAsia="楷体" w:hAnsi="楷体" w:cs="楷体"/>
                <w:color w:val="000000"/>
                <w:kern w:val="0"/>
                <w:sz w:val="20"/>
                <w:szCs w:val="21"/>
              </w:rPr>
            </w:pP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3</w:t>
            </w:r>
            <w:r>
              <w:rPr>
                <w:rFonts w:ascii="楷体" w:eastAsia="楷体" w:hAnsi="楷体" w:cs="楷体" w:hint="eastAsia"/>
                <w:color w:val="000000"/>
                <w:kern w:val="0"/>
                <w:sz w:val="20"/>
                <w:szCs w:val="21"/>
              </w:rPr>
              <w:t>）确定交流、洽谈、翻译等接待人员名单，统一洽谈口径，明确交流范围，在介绍我方人员身份、科研成果、行业地位和水平时，避免提及我方的人员涉密身份、涉及国防军工生产研发方面的情况，同时注意保护技术秘密信息。</w:t>
            </w:r>
          </w:p>
          <w:p w:rsidR="004638F2" w:rsidRDefault="000A3502">
            <w:pPr>
              <w:widowControl/>
              <w:jc w:val="left"/>
              <w:textAlignment w:val="center"/>
              <w:rPr>
                <w:rFonts w:ascii="楷体" w:eastAsia="楷体" w:hAnsi="楷体" w:cs="楷体"/>
                <w:color w:val="000000"/>
                <w:kern w:val="0"/>
                <w:sz w:val="20"/>
                <w:szCs w:val="21"/>
              </w:rPr>
            </w:pP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4</w:t>
            </w:r>
            <w:r>
              <w:rPr>
                <w:rFonts w:ascii="楷体" w:eastAsia="楷体" w:hAnsi="楷体" w:cs="楷体" w:hint="eastAsia"/>
                <w:color w:val="000000"/>
                <w:kern w:val="0"/>
                <w:sz w:val="20"/>
                <w:szCs w:val="21"/>
              </w:rPr>
              <w:t>）弄清外宾的真实身份和目的，划定并检查外宾参观区域、路线和项目，未经批准不得进入涉密场所，对外宾进入的区域，不摆放任何涉密产品、展板、材料、资料等；</w:t>
            </w:r>
          </w:p>
          <w:p w:rsidR="004638F2" w:rsidRDefault="000A3502">
            <w:pPr>
              <w:widowControl/>
              <w:jc w:val="left"/>
              <w:textAlignment w:val="center"/>
              <w:rPr>
                <w:rFonts w:ascii="楷体" w:eastAsia="楷体" w:hAnsi="楷体" w:cs="楷体"/>
                <w:color w:val="000000"/>
                <w:kern w:val="0"/>
                <w:sz w:val="20"/>
                <w:szCs w:val="21"/>
              </w:rPr>
            </w:pP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5</w:t>
            </w:r>
            <w:r>
              <w:rPr>
                <w:rFonts w:ascii="楷体" w:eastAsia="楷体" w:hAnsi="楷体" w:cs="楷体" w:hint="eastAsia"/>
                <w:color w:val="000000"/>
                <w:kern w:val="0"/>
                <w:sz w:val="20"/>
                <w:szCs w:val="21"/>
              </w:rPr>
              <w:t>）有针对性地做好对策准备，预备非正常情况下发生保密问题的应急、补救措施，及时处理可能造成泄密的隐患；</w:t>
            </w:r>
          </w:p>
          <w:p w:rsidR="004638F2" w:rsidRDefault="000A3502">
            <w:pPr>
              <w:widowControl/>
              <w:jc w:val="left"/>
              <w:textAlignment w:val="center"/>
              <w:rPr>
                <w:rFonts w:ascii="Calibri" w:eastAsia="宋体" w:hAnsi="Calibri" w:cs="Times New Roman"/>
                <w:kern w:val="0"/>
                <w:sz w:val="20"/>
                <w:szCs w:val="20"/>
              </w:rPr>
            </w:pPr>
            <w:r>
              <w:rPr>
                <w:rFonts w:ascii="楷体" w:eastAsia="楷体" w:hAnsi="楷体" w:cs="楷体" w:hint="eastAsia"/>
                <w:color w:val="000000"/>
                <w:kern w:val="0"/>
                <w:sz w:val="20"/>
                <w:szCs w:val="21"/>
              </w:rPr>
              <w:t>（</w:t>
            </w:r>
            <w:r>
              <w:rPr>
                <w:rFonts w:ascii="楷体" w:eastAsia="楷体" w:hAnsi="楷体" w:cs="楷体" w:hint="eastAsia"/>
                <w:color w:val="000000"/>
                <w:kern w:val="0"/>
                <w:sz w:val="20"/>
                <w:szCs w:val="21"/>
              </w:rPr>
              <w:t>6</w:t>
            </w:r>
            <w:r>
              <w:rPr>
                <w:rFonts w:ascii="楷体" w:eastAsia="楷体" w:hAnsi="楷体" w:cs="楷体" w:hint="eastAsia"/>
                <w:color w:val="000000"/>
                <w:kern w:val="0"/>
                <w:sz w:val="20"/>
                <w:szCs w:val="21"/>
              </w:rPr>
              <w:t>）明确规定对泄密问题和保密工作方面严重违规</w:t>
            </w:r>
            <w:r>
              <w:rPr>
                <w:rFonts w:ascii="楷体" w:eastAsia="楷体" w:hAnsi="楷体" w:cs="楷体" w:hint="eastAsia"/>
                <w:color w:val="000000"/>
                <w:kern w:val="0"/>
                <w:sz w:val="20"/>
                <w:szCs w:val="21"/>
              </w:rPr>
              <w:t>违章行为的处理意见。</w:t>
            </w:r>
          </w:p>
        </w:tc>
      </w:tr>
      <w:tr w:rsidR="004638F2">
        <w:tc>
          <w:tcPr>
            <w:tcW w:w="2041" w:type="dxa"/>
            <w:vAlign w:val="center"/>
          </w:tcPr>
          <w:p w:rsidR="004638F2" w:rsidRDefault="000A3502">
            <w:pPr>
              <w:widowControl/>
              <w:jc w:val="center"/>
              <w:textAlignment w:val="center"/>
              <w:rPr>
                <w:rFonts w:ascii="楷体" w:eastAsia="楷体" w:hAnsi="楷体" w:cs="楷体"/>
                <w:color w:val="000000"/>
                <w:kern w:val="0"/>
                <w:sz w:val="24"/>
                <w:szCs w:val="24"/>
              </w:rPr>
            </w:pPr>
            <w:r>
              <w:rPr>
                <w:rFonts w:ascii="楷体" w:eastAsia="楷体" w:hAnsi="楷体" w:cs="楷体" w:hint="eastAsia"/>
                <w:color w:val="000000"/>
                <w:kern w:val="0"/>
                <w:sz w:val="24"/>
                <w:szCs w:val="24"/>
              </w:rPr>
              <w:t>主办部门（学院）</w:t>
            </w:r>
          </w:p>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审查意见</w:t>
            </w:r>
          </w:p>
        </w:tc>
        <w:tc>
          <w:tcPr>
            <w:tcW w:w="7626" w:type="dxa"/>
            <w:gridSpan w:val="3"/>
            <w:vAlign w:val="center"/>
          </w:tcPr>
          <w:p w:rsidR="004638F2" w:rsidRDefault="004638F2">
            <w:pPr>
              <w:widowControl/>
              <w:jc w:val="center"/>
              <w:textAlignment w:val="center"/>
              <w:rPr>
                <w:rFonts w:ascii="楷体" w:eastAsia="楷体" w:hAnsi="楷体" w:cs="楷体"/>
                <w:color w:val="000000"/>
                <w:kern w:val="0"/>
                <w:sz w:val="24"/>
                <w:szCs w:val="24"/>
              </w:rPr>
            </w:pPr>
          </w:p>
          <w:p w:rsidR="004638F2" w:rsidRDefault="004638F2">
            <w:pPr>
              <w:widowControl/>
              <w:jc w:val="center"/>
              <w:textAlignment w:val="center"/>
              <w:rPr>
                <w:rFonts w:ascii="楷体" w:eastAsia="楷体" w:hAnsi="楷体" w:cs="楷体"/>
                <w:color w:val="000000"/>
                <w:kern w:val="0"/>
                <w:sz w:val="24"/>
                <w:szCs w:val="24"/>
              </w:rPr>
            </w:pPr>
          </w:p>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Times New Roman" w:hint="eastAsia"/>
                <w:kern w:val="0"/>
                <w:sz w:val="24"/>
                <w:szCs w:val="24"/>
              </w:rPr>
              <w:t>负责人签字：</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（单位盖章）：</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年</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月</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日</w:t>
            </w:r>
          </w:p>
        </w:tc>
      </w:tr>
      <w:tr w:rsidR="004638F2">
        <w:trPr>
          <w:trHeight w:val="1029"/>
        </w:trPr>
        <w:tc>
          <w:tcPr>
            <w:tcW w:w="2041" w:type="dxa"/>
            <w:vAlign w:val="center"/>
          </w:tcPr>
          <w:p w:rsidR="004638F2" w:rsidRDefault="000A3502">
            <w:pPr>
              <w:widowControl/>
              <w:jc w:val="center"/>
              <w:textAlignment w:val="center"/>
              <w:rPr>
                <w:rFonts w:ascii="楷体" w:eastAsia="楷体" w:hAnsi="楷体" w:cs="楷体"/>
                <w:color w:val="000000"/>
                <w:kern w:val="0"/>
                <w:sz w:val="24"/>
                <w:szCs w:val="24"/>
              </w:rPr>
            </w:pPr>
            <w:r>
              <w:rPr>
                <w:rFonts w:ascii="楷体" w:eastAsia="楷体" w:hAnsi="楷体" w:cs="楷体" w:hint="eastAsia"/>
                <w:color w:val="000000"/>
                <w:kern w:val="0"/>
                <w:sz w:val="24"/>
                <w:szCs w:val="24"/>
              </w:rPr>
              <w:t>业务主管部门</w:t>
            </w:r>
          </w:p>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审核意见</w:t>
            </w:r>
          </w:p>
        </w:tc>
        <w:tc>
          <w:tcPr>
            <w:tcW w:w="7626" w:type="dxa"/>
            <w:gridSpan w:val="3"/>
            <w:vAlign w:val="center"/>
          </w:tcPr>
          <w:p w:rsidR="004638F2" w:rsidRDefault="004638F2">
            <w:pPr>
              <w:widowControl/>
              <w:jc w:val="center"/>
              <w:textAlignment w:val="center"/>
              <w:rPr>
                <w:rFonts w:ascii="楷体" w:eastAsia="楷体" w:hAnsi="楷体" w:cs="楷体"/>
                <w:color w:val="000000"/>
                <w:kern w:val="0"/>
                <w:sz w:val="24"/>
                <w:szCs w:val="24"/>
              </w:rPr>
            </w:pPr>
          </w:p>
          <w:p w:rsidR="004638F2" w:rsidRDefault="004638F2">
            <w:pPr>
              <w:widowControl/>
              <w:jc w:val="center"/>
              <w:textAlignment w:val="center"/>
              <w:rPr>
                <w:rFonts w:ascii="楷体" w:eastAsia="楷体" w:hAnsi="楷体" w:cs="楷体"/>
                <w:color w:val="000000"/>
                <w:kern w:val="0"/>
                <w:sz w:val="24"/>
                <w:szCs w:val="24"/>
              </w:rPr>
            </w:pPr>
          </w:p>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Times New Roman" w:hint="eastAsia"/>
                <w:kern w:val="0"/>
                <w:sz w:val="24"/>
                <w:szCs w:val="24"/>
              </w:rPr>
              <w:t>负责人签字：</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（单位盖章）：</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年</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月</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日</w:t>
            </w:r>
          </w:p>
        </w:tc>
      </w:tr>
      <w:tr w:rsidR="004638F2">
        <w:trPr>
          <w:trHeight w:val="1103"/>
        </w:trPr>
        <w:tc>
          <w:tcPr>
            <w:tcW w:w="2041" w:type="dxa"/>
            <w:vAlign w:val="center"/>
          </w:tcPr>
          <w:p w:rsidR="004638F2" w:rsidRDefault="000A3502">
            <w:pPr>
              <w:widowControl/>
              <w:jc w:val="center"/>
              <w:textAlignment w:val="center"/>
              <w:rPr>
                <w:rFonts w:ascii="楷体" w:eastAsia="楷体" w:hAnsi="楷体" w:cs="楷体"/>
                <w:color w:val="000000"/>
                <w:kern w:val="0"/>
                <w:sz w:val="24"/>
                <w:szCs w:val="24"/>
              </w:rPr>
            </w:pPr>
            <w:r>
              <w:rPr>
                <w:rFonts w:ascii="楷体" w:eastAsia="楷体" w:hAnsi="楷体" w:cs="Times New Roman" w:hint="eastAsia"/>
                <w:kern w:val="0"/>
                <w:sz w:val="24"/>
                <w:szCs w:val="24"/>
              </w:rPr>
              <w:t>国际合作与交流处审批意见</w:t>
            </w:r>
          </w:p>
        </w:tc>
        <w:tc>
          <w:tcPr>
            <w:tcW w:w="7626" w:type="dxa"/>
            <w:gridSpan w:val="3"/>
            <w:vAlign w:val="center"/>
          </w:tcPr>
          <w:p w:rsidR="004638F2" w:rsidRDefault="004638F2">
            <w:pPr>
              <w:widowControl/>
              <w:jc w:val="center"/>
              <w:textAlignment w:val="center"/>
              <w:rPr>
                <w:rFonts w:ascii="楷体" w:eastAsia="楷体" w:hAnsi="楷体" w:cs="楷体"/>
                <w:color w:val="000000"/>
                <w:kern w:val="0"/>
                <w:sz w:val="24"/>
                <w:szCs w:val="24"/>
              </w:rPr>
            </w:pPr>
          </w:p>
          <w:p w:rsidR="004638F2" w:rsidRDefault="004638F2">
            <w:pPr>
              <w:widowControl/>
              <w:jc w:val="center"/>
              <w:textAlignment w:val="center"/>
              <w:rPr>
                <w:rFonts w:ascii="楷体" w:eastAsia="楷体" w:hAnsi="楷体" w:cs="楷体"/>
                <w:color w:val="000000"/>
                <w:kern w:val="0"/>
                <w:sz w:val="24"/>
                <w:szCs w:val="24"/>
              </w:rPr>
            </w:pPr>
          </w:p>
          <w:p w:rsidR="004638F2" w:rsidRDefault="000A3502">
            <w:pPr>
              <w:widowControl/>
              <w:jc w:val="center"/>
              <w:textAlignment w:val="center"/>
              <w:rPr>
                <w:rFonts w:ascii="楷体" w:eastAsia="楷体" w:hAnsi="楷体" w:cs="楷体"/>
                <w:color w:val="000000"/>
                <w:kern w:val="0"/>
                <w:sz w:val="24"/>
                <w:szCs w:val="24"/>
              </w:rPr>
            </w:pPr>
            <w:r>
              <w:rPr>
                <w:rFonts w:ascii="楷体" w:eastAsia="楷体" w:hAnsi="楷体" w:cs="Times New Roman" w:hint="eastAsia"/>
                <w:kern w:val="0"/>
                <w:sz w:val="24"/>
                <w:szCs w:val="24"/>
              </w:rPr>
              <w:t>负责人签字：</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（单位盖章）：</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年</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月</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日</w:t>
            </w:r>
          </w:p>
        </w:tc>
      </w:tr>
      <w:tr w:rsidR="004638F2">
        <w:trPr>
          <w:trHeight w:val="1079"/>
        </w:trPr>
        <w:tc>
          <w:tcPr>
            <w:tcW w:w="2041" w:type="dxa"/>
            <w:tcBorders>
              <w:bottom w:val="single" w:sz="4" w:space="0" w:color="auto"/>
            </w:tcBorders>
            <w:vAlign w:val="center"/>
          </w:tcPr>
          <w:p w:rsidR="004638F2" w:rsidRDefault="000A3502">
            <w:pPr>
              <w:widowControl/>
              <w:jc w:val="center"/>
              <w:textAlignment w:val="center"/>
              <w:rPr>
                <w:rFonts w:ascii="楷体" w:eastAsia="楷体" w:hAnsi="楷体" w:cs="楷体"/>
                <w:color w:val="000000"/>
                <w:kern w:val="0"/>
                <w:sz w:val="24"/>
                <w:szCs w:val="24"/>
              </w:rPr>
            </w:pPr>
            <w:r>
              <w:rPr>
                <w:rFonts w:ascii="楷体" w:eastAsia="楷体" w:hAnsi="楷体" w:cs="楷体" w:hint="eastAsia"/>
                <w:color w:val="000000"/>
                <w:kern w:val="0"/>
                <w:sz w:val="24"/>
                <w:szCs w:val="24"/>
              </w:rPr>
              <w:t>保密办公室</w:t>
            </w:r>
          </w:p>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楷体" w:hint="eastAsia"/>
                <w:color w:val="000000"/>
                <w:kern w:val="0"/>
                <w:sz w:val="24"/>
                <w:szCs w:val="24"/>
              </w:rPr>
              <w:t>备案意见</w:t>
            </w:r>
          </w:p>
        </w:tc>
        <w:tc>
          <w:tcPr>
            <w:tcW w:w="7626" w:type="dxa"/>
            <w:gridSpan w:val="3"/>
            <w:tcBorders>
              <w:bottom w:val="single" w:sz="4" w:space="0" w:color="auto"/>
            </w:tcBorders>
            <w:vAlign w:val="center"/>
          </w:tcPr>
          <w:p w:rsidR="004638F2" w:rsidRDefault="000A3502">
            <w:pPr>
              <w:widowControl/>
              <w:jc w:val="center"/>
              <w:textAlignment w:val="center"/>
              <w:rPr>
                <w:rFonts w:ascii="Calibri" w:eastAsia="宋体" w:hAnsi="Calibri" w:cs="Times New Roman"/>
                <w:kern w:val="0"/>
                <w:sz w:val="20"/>
                <w:szCs w:val="20"/>
              </w:rPr>
            </w:pPr>
            <w:r>
              <w:rPr>
                <w:rFonts w:ascii="楷体" w:eastAsia="楷体" w:hAnsi="楷体" w:cs="Times New Roman" w:hint="eastAsia"/>
                <w:kern w:val="0"/>
                <w:sz w:val="24"/>
                <w:szCs w:val="24"/>
              </w:rPr>
              <w:t>负责人签字：</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（单位盖章）：</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年</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月</w:t>
            </w:r>
            <w:r>
              <w:rPr>
                <w:rFonts w:ascii="楷体" w:eastAsia="楷体" w:hAnsi="楷体" w:cs="Times New Roman" w:hint="eastAsia"/>
                <w:kern w:val="0"/>
                <w:sz w:val="24"/>
                <w:szCs w:val="24"/>
              </w:rPr>
              <w:t xml:space="preserve">    </w:t>
            </w:r>
            <w:r>
              <w:rPr>
                <w:rFonts w:ascii="楷体" w:eastAsia="楷体" w:hAnsi="楷体" w:cs="Times New Roman" w:hint="eastAsia"/>
                <w:kern w:val="0"/>
                <w:sz w:val="24"/>
                <w:szCs w:val="24"/>
              </w:rPr>
              <w:t>日</w:t>
            </w:r>
          </w:p>
        </w:tc>
      </w:tr>
      <w:tr w:rsidR="004638F2">
        <w:tc>
          <w:tcPr>
            <w:tcW w:w="9667" w:type="dxa"/>
            <w:gridSpan w:val="4"/>
            <w:tcBorders>
              <w:top w:val="single" w:sz="4" w:space="0" w:color="auto"/>
              <w:left w:val="nil"/>
              <w:bottom w:val="nil"/>
              <w:right w:val="nil"/>
            </w:tcBorders>
            <w:vAlign w:val="center"/>
          </w:tcPr>
          <w:p w:rsidR="004638F2" w:rsidRDefault="000A3502">
            <w:pPr>
              <w:rPr>
                <w:rFonts w:ascii="黑体" w:eastAsia="黑体" w:hAnsi="黑体" w:cs="黑体"/>
                <w:b/>
                <w:snapToGrid w:val="0"/>
                <w:kern w:val="0"/>
                <w:sz w:val="20"/>
                <w:szCs w:val="21"/>
              </w:rPr>
            </w:pPr>
            <w:r>
              <w:rPr>
                <w:rFonts w:ascii="黑体" w:eastAsia="黑体" w:hAnsi="黑体" w:cs="黑体" w:hint="eastAsia"/>
                <w:b/>
                <w:snapToGrid w:val="0"/>
                <w:kern w:val="0"/>
                <w:sz w:val="20"/>
                <w:szCs w:val="21"/>
              </w:rPr>
              <w:t>备注：</w:t>
            </w:r>
            <w:r>
              <w:rPr>
                <w:rFonts w:ascii="黑体" w:eastAsia="黑体" w:hAnsi="黑体" w:cs="黑体" w:hint="eastAsia"/>
                <w:b/>
                <w:snapToGrid w:val="0"/>
                <w:kern w:val="0"/>
                <w:sz w:val="20"/>
                <w:szCs w:val="21"/>
              </w:rPr>
              <w:t>1.</w:t>
            </w:r>
            <w:r>
              <w:rPr>
                <w:rFonts w:ascii="黑体" w:eastAsia="黑体" w:hAnsi="黑体" w:cs="黑体" w:hint="eastAsia"/>
                <w:b/>
                <w:snapToGrid w:val="0"/>
                <w:kern w:val="0"/>
                <w:sz w:val="20"/>
                <w:szCs w:val="21"/>
              </w:rPr>
              <w:t>此表也适用于港、澳、台地区人员来访活动。</w:t>
            </w:r>
          </w:p>
          <w:p w:rsidR="004638F2" w:rsidRDefault="000A3502">
            <w:pPr>
              <w:ind w:firstLineChars="300" w:firstLine="602"/>
              <w:rPr>
                <w:rFonts w:ascii="楷体" w:eastAsia="楷体" w:hAnsi="楷体" w:cs="楷体"/>
                <w:color w:val="000000"/>
                <w:kern w:val="0"/>
                <w:sz w:val="24"/>
                <w:szCs w:val="24"/>
              </w:rPr>
            </w:pPr>
            <w:r>
              <w:rPr>
                <w:rFonts w:ascii="黑体" w:eastAsia="黑体" w:hAnsi="黑体" w:cs="黑体" w:hint="eastAsia"/>
                <w:b/>
                <w:snapToGrid w:val="0"/>
                <w:kern w:val="0"/>
                <w:sz w:val="20"/>
                <w:szCs w:val="21"/>
              </w:rPr>
              <w:t>2.</w:t>
            </w:r>
            <w:r>
              <w:rPr>
                <w:rFonts w:ascii="黑体" w:eastAsia="黑体" w:hAnsi="黑体" w:cs="黑体" w:hint="eastAsia"/>
                <w:b/>
                <w:snapToGrid w:val="0"/>
                <w:kern w:val="0"/>
                <w:sz w:val="20"/>
                <w:szCs w:val="21"/>
              </w:rPr>
              <w:t>此表不得在上网机上填写，原件报校保密办公室备案，活动主办单位及国际合作与交流处存复印件备查。</w:t>
            </w:r>
          </w:p>
        </w:tc>
      </w:tr>
    </w:tbl>
    <w:p w:rsidR="004638F2" w:rsidRDefault="004638F2">
      <w:bookmarkStart w:id="0" w:name="_GoBack"/>
      <w:bookmarkStart w:id="1" w:name="Z120"/>
      <w:bookmarkEnd w:id="0"/>
      <w:bookmarkEnd w:id="1"/>
    </w:p>
    <w:sectPr w:rsidR="004638F2" w:rsidSect="004638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02" w:rsidRDefault="000A3502" w:rsidP="00433097">
      <w:r>
        <w:separator/>
      </w:r>
    </w:p>
  </w:endnote>
  <w:endnote w:type="continuationSeparator" w:id="1">
    <w:p w:rsidR="000A3502" w:rsidRDefault="000A3502" w:rsidP="00433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02" w:rsidRDefault="000A3502" w:rsidP="00433097">
      <w:r>
        <w:separator/>
      </w:r>
    </w:p>
  </w:footnote>
  <w:footnote w:type="continuationSeparator" w:id="1">
    <w:p w:rsidR="000A3502" w:rsidRDefault="000A3502" w:rsidP="00433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838A8"/>
    <w:multiLevelType w:val="singleLevel"/>
    <w:tmpl w:val="662838A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39C"/>
    <w:rsid w:val="000A3502"/>
    <w:rsid w:val="002B139C"/>
    <w:rsid w:val="00433097"/>
    <w:rsid w:val="004638F2"/>
    <w:rsid w:val="00544631"/>
    <w:rsid w:val="727A2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F2"/>
    <w:pPr>
      <w:widowControl w:val="0"/>
      <w:jc w:val="both"/>
    </w:pPr>
    <w:rPr>
      <w:kern w:val="2"/>
      <w:sz w:val="21"/>
      <w:szCs w:val="22"/>
    </w:rPr>
  </w:style>
  <w:style w:type="paragraph" w:styleId="4">
    <w:name w:val="heading 4"/>
    <w:basedOn w:val="a"/>
    <w:next w:val="a"/>
    <w:link w:val="4Char"/>
    <w:unhideWhenUsed/>
    <w:qFormat/>
    <w:rsid w:val="004638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638F2"/>
    <w:pPr>
      <w:widowControl w:val="0"/>
      <w:adjustRightInd w:val="0"/>
      <w:spacing w:line="312" w:lineRule="atLeast"/>
      <w:jc w:val="both"/>
      <w:textAlignment w:val="baseline"/>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qFormat/>
    <w:rsid w:val="004638F2"/>
    <w:rPr>
      <w:rFonts w:asciiTheme="majorHAnsi" w:eastAsiaTheme="majorEastAsia" w:hAnsiTheme="majorHAnsi" w:cstheme="majorBidi"/>
      <w:b/>
      <w:bCs/>
      <w:sz w:val="28"/>
      <w:szCs w:val="28"/>
    </w:rPr>
  </w:style>
  <w:style w:type="paragraph" w:styleId="a4">
    <w:name w:val="header"/>
    <w:basedOn w:val="a"/>
    <w:link w:val="Char"/>
    <w:uiPriority w:val="99"/>
    <w:semiHidden/>
    <w:unhideWhenUsed/>
    <w:rsid w:val="00433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3097"/>
    <w:rPr>
      <w:kern w:val="2"/>
      <w:sz w:val="18"/>
      <w:szCs w:val="18"/>
    </w:rPr>
  </w:style>
  <w:style w:type="paragraph" w:styleId="a5">
    <w:name w:val="footer"/>
    <w:basedOn w:val="a"/>
    <w:link w:val="Char0"/>
    <w:uiPriority w:val="99"/>
    <w:semiHidden/>
    <w:unhideWhenUsed/>
    <w:rsid w:val="004330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330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YD</cp:lastModifiedBy>
  <cp:revision>2</cp:revision>
  <dcterms:created xsi:type="dcterms:W3CDTF">2019-06-21T01:36:00Z</dcterms:created>
  <dcterms:modified xsi:type="dcterms:W3CDTF">2020-09-07T00:54:00Z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